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E2" w:rsidRDefault="005B1CE2">
      <w:r>
        <w:t xml:space="preserve">SEZIONE CONTRIBUTI FAMILIARI E LAVORO CON LE FAMIGLIE </w:t>
      </w:r>
    </w:p>
    <w:p w:rsidR="005B1CE2" w:rsidRDefault="005B1CE2">
      <w:r>
        <w:t>DISABILITA’ E CORONAVIRUS: STRATEGIE E STRUMENTI PER RIDURRE LE DISTANZE</w:t>
      </w:r>
    </w:p>
    <w:p w:rsidR="005B1CE2" w:rsidRDefault="005B1CE2">
      <w:r>
        <w:t xml:space="preserve">Alessio </w:t>
      </w:r>
      <w:proofErr w:type="spellStart"/>
      <w:r>
        <w:t>Fadda</w:t>
      </w:r>
      <w:proofErr w:type="spellEnd"/>
      <w:r>
        <w:t xml:space="preserve"> </w:t>
      </w:r>
    </w:p>
    <w:p w:rsidR="006804F3" w:rsidRDefault="005B1CE2">
      <w:r>
        <w:t xml:space="preserve">L’articolo si propone di analizzare e presentare le modalità operative del Centro Diurno per Disabili “ANFFAS Tigullio Est” di Chiavari (GE), con le quali si è fatto fronte alle restrizioni occorse durante il </w:t>
      </w:r>
      <w:proofErr w:type="spellStart"/>
      <w:r>
        <w:t>Lockdown</w:t>
      </w:r>
      <w:proofErr w:type="spellEnd"/>
      <w:r>
        <w:t xml:space="preserve"> Nazionale tra Marzo e </w:t>
      </w:r>
      <w:bookmarkStart w:id="0" w:name="_GoBack"/>
      <w:bookmarkEnd w:id="0"/>
      <w:r>
        <w:t>Maggio 2020. Il Centro in analisi ha voluto mantenere alta l’attenzione e la vicinanza rispetto ai suoi utenti disabili, anche quando l’emergenza sanitaria ha imposto la sospensione delle attività in presenza e, in un secondo tempo, l’attivazione degli interventi a distanza. Sono stati 7 i progetti educativi a distanza inizialmente rivolti agli utenti con disabilità del Centro Diurno. Progetti che hanno coinvolto gli stessi educatori che seguono i ragazzi e le ragazze durante l’anno, per oltre 220 ore settimanali complessive di servizio. Attività redatte in collaborazione tra Direzione ed educatori ed approvate dalla Locale Azienda Sanitaria, sulla base di valutazioni individualizzate effettuate su ogni singolo utente.</w:t>
      </w:r>
    </w:p>
    <w:p w:rsidR="005B1CE2" w:rsidRPr="005B1CE2" w:rsidRDefault="005B1CE2">
      <w:pPr>
        <w:rPr>
          <w:b/>
        </w:rPr>
      </w:pPr>
      <w:r w:rsidRPr="005B1CE2">
        <w:rPr>
          <w:b/>
        </w:rPr>
        <w:t>Parole Chiave</w:t>
      </w:r>
    </w:p>
    <w:p w:rsidR="005B1CE2" w:rsidRDefault="005B1CE2">
      <w:r>
        <w:t>Disabilità, Coronavirus, OMS, Attività a Distanza, Centro Diurno, Socializzazione, Riabilitazione, Famiglia.</w:t>
      </w:r>
    </w:p>
    <w:sectPr w:rsidR="005B1C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91D"/>
    <w:rsid w:val="005B1CE2"/>
    <w:rsid w:val="006804F3"/>
    <w:rsid w:val="008879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x2@x.it</dc:creator>
  <cp:keywords/>
  <dc:description/>
  <cp:lastModifiedBy>x2@x.it</cp:lastModifiedBy>
  <cp:revision>2</cp:revision>
  <dcterms:created xsi:type="dcterms:W3CDTF">2021-01-02T10:30:00Z</dcterms:created>
  <dcterms:modified xsi:type="dcterms:W3CDTF">2021-01-02T10:30:00Z</dcterms:modified>
</cp:coreProperties>
</file>